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3780"/>
        <w:gridCol w:w="3781"/>
        <w:gridCol w:w="7715"/>
      </w:tblGrid>
      <w:tr w:rsidR="000B6EAC" w:rsidTr="000B6EAC">
        <w:tc>
          <w:tcPr>
            <w:tcW w:w="3780" w:type="dxa"/>
          </w:tcPr>
          <w:p w:rsidR="000B6EAC" w:rsidRDefault="000B6EAC" w:rsidP="008F32AC">
            <w:pPr>
              <w:rPr>
                <w:color w:val="984806" w:themeColor="accent6" w:themeShade="8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B351D9E" wp14:editId="3FBE1F39">
                  <wp:extent cx="1490618" cy="1171381"/>
                  <wp:effectExtent l="0" t="0" r="0" b="0"/>
                  <wp:docPr id="1" name="Рисунок 22" descr="падает со стул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Рисунок 22" descr="падает со стула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238" cy="11757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1" w:type="dxa"/>
          </w:tcPr>
          <w:p w:rsidR="000B6EAC" w:rsidRDefault="000B6EAC" w:rsidP="008F32AC">
            <w:pPr>
              <w:rPr>
                <w:color w:val="984806" w:themeColor="accent6" w:themeShade="8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BC0AC0A" wp14:editId="2994EFC6">
                  <wp:extent cx="1367691" cy="1346945"/>
                  <wp:effectExtent l="0" t="0" r="0" b="0"/>
                  <wp:docPr id="2" name="Рисунок 19" descr="imgpre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19" descr="imgpreview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353" cy="1351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5" w:type="dxa"/>
            <w:vMerge w:val="restart"/>
          </w:tcPr>
          <w:p w:rsidR="000B6EAC" w:rsidRPr="000B6EAC" w:rsidRDefault="000B6EAC" w:rsidP="000B6EAC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B6EA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</w:t>
            </w:r>
            <w:bookmarkStart w:id="0" w:name="_GoBack"/>
            <w:r w:rsidRPr="000B6EA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Поднимать руку на уроке для ответа</w:t>
            </w:r>
            <w:bookmarkEnd w:id="0"/>
            <w:r w:rsidRPr="000B6EA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»</w:t>
            </w:r>
          </w:p>
          <w:p w:rsidR="000B6EAC" w:rsidRPr="000B6EAC" w:rsidRDefault="000B6EAC" w:rsidP="000B6EAC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B6EA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«Поднимать руку на </w:t>
            </w:r>
            <w:proofErr w:type="gramStart"/>
            <w:r w:rsidRPr="000B6EA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уроке</w:t>
            </w:r>
            <w:proofErr w:type="gramEnd"/>
            <w:r w:rsidRPr="000B6EA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чтобы спросить»</w:t>
            </w:r>
          </w:p>
          <w:p w:rsidR="000B6EAC" w:rsidRPr="000B6EAC" w:rsidRDefault="000B6EAC" w:rsidP="000B6EAC">
            <w:pPr>
              <w:spacing w:line="360" w:lineRule="auto"/>
              <w:rPr>
                <w:rFonts w:ascii="Times New Roman" w:hAnsi="Times New Roman" w:cs="Times New Roman"/>
                <w:bCs/>
                <w:color w:val="984806" w:themeColor="accent6" w:themeShade="80"/>
                <w:sz w:val="28"/>
                <w:szCs w:val="28"/>
              </w:rPr>
            </w:pPr>
            <w:r w:rsidRPr="000B6EAC">
              <w:rPr>
                <w:rFonts w:ascii="Times New Roman" w:hAnsi="Times New Roman" w:cs="Times New Roman"/>
                <w:bCs/>
                <w:color w:val="984806" w:themeColor="accent6" w:themeShade="80"/>
                <w:sz w:val="28"/>
                <w:szCs w:val="28"/>
              </w:rPr>
              <w:t>Тогда я поднимаю руку и жду, когда учитель спросит</w:t>
            </w:r>
            <w:proofErr w:type="gramStart"/>
            <w:r w:rsidRPr="000B6EAC">
              <w:rPr>
                <w:rFonts w:ascii="Times New Roman" w:hAnsi="Times New Roman" w:cs="Times New Roman"/>
                <w:bCs/>
                <w:color w:val="984806" w:themeColor="accent6" w:themeShade="80"/>
                <w:sz w:val="28"/>
                <w:szCs w:val="28"/>
              </w:rPr>
              <w:t xml:space="preserve"> .</w:t>
            </w:r>
            <w:proofErr w:type="gramEnd"/>
          </w:p>
          <w:p w:rsidR="000B6EAC" w:rsidRPr="000B6EAC" w:rsidRDefault="000B6EAC" w:rsidP="000B6EAC">
            <w:pPr>
              <w:spacing w:line="360" w:lineRule="auto"/>
              <w:rPr>
                <w:rFonts w:ascii="Times New Roman" w:hAnsi="Times New Roman" w:cs="Times New Roman"/>
                <w:bCs/>
                <w:color w:val="984806" w:themeColor="accent6" w:themeShade="80"/>
                <w:sz w:val="28"/>
                <w:szCs w:val="28"/>
              </w:rPr>
            </w:pPr>
            <w:r w:rsidRPr="000B6EAC">
              <w:rPr>
                <w:rFonts w:ascii="Times New Roman" w:hAnsi="Times New Roman" w:cs="Times New Roman"/>
                <w:bCs/>
                <w:color w:val="984806" w:themeColor="accent6" w:themeShade="80"/>
                <w:sz w:val="28"/>
                <w:szCs w:val="28"/>
              </w:rPr>
              <w:t>Иногда во время урока мне надо что-то спросить</w:t>
            </w:r>
            <w:proofErr w:type="gramStart"/>
            <w:r w:rsidRPr="000B6EAC">
              <w:rPr>
                <w:rFonts w:ascii="Times New Roman" w:hAnsi="Times New Roman" w:cs="Times New Roman"/>
                <w:bCs/>
                <w:color w:val="984806" w:themeColor="accent6" w:themeShade="80"/>
                <w:sz w:val="28"/>
                <w:szCs w:val="28"/>
              </w:rPr>
              <w:t xml:space="preserve"> .</w:t>
            </w:r>
            <w:proofErr w:type="gramEnd"/>
          </w:p>
          <w:p w:rsidR="000B6EAC" w:rsidRPr="000B6EAC" w:rsidRDefault="000B6EAC" w:rsidP="000B6EAC">
            <w:pPr>
              <w:spacing w:line="360" w:lineRule="auto"/>
              <w:rPr>
                <w:rFonts w:ascii="Times New Roman" w:hAnsi="Times New Roman" w:cs="Times New Roman"/>
                <w:bCs/>
                <w:noProof/>
                <w:color w:val="984806" w:themeColor="accent6" w:themeShade="80"/>
                <w:sz w:val="28"/>
                <w:szCs w:val="28"/>
                <w:lang w:eastAsia="ru-RU"/>
              </w:rPr>
            </w:pPr>
            <w:r w:rsidRPr="000B6EAC">
              <w:rPr>
                <w:rFonts w:ascii="Times New Roman" w:hAnsi="Times New Roman" w:cs="Times New Roman"/>
                <w:bCs/>
                <w:color w:val="984806" w:themeColor="accent6" w:themeShade="80"/>
                <w:sz w:val="28"/>
                <w:szCs w:val="28"/>
              </w:rPr>
              <w:t>Теперь учитель доволен!</w:t>
            </w:r>
            <w:r w:rsidRPr="000B6EAC">
              <w:rPr>
                <w:rFonts w:ascii="Times New Roman" w:hAnsi="Times New Roman" w:cs="Times New Roman"/>
                <w:bCs/>
                <w:noProof/>
                <w:color w:val="984806" w:themeColor="accent6" w:themeShade="80"/>
                <w:sz w:val="28"/>
                <w:szCs w:val="28"/>
                <w:lang w:eastAsia="ru-RU"/>
              </w:rPr>
              <w:t xml:space="preserve"> </w:t>
            </w:r>
          </w:p>
          <w:p w:rsidR="000B6EAC" w:rsidRPr="000B6EAC" w:rsidRDefault="000B6EAC" w:rsidP="000B6EAC">
            <w:pPr>
              <w:spacing w:line="360" w:lineRule="auto"/>
              <w:rPr>
                <w:rFonts w:ascii="Times New Roman" w:hAnsi="Times New Roman" w:cs="Times New Roman"/>
                <w:bCs/>
                <w:noProof/>
                <w:color w:val="984806" w:themeColor="accent6" w:themeShade="80"/>
                <w:sz w:val="28"/>
                <w:szCs w:val="28"/>
                <w:lang w:eastAsia="ru-RU"/>
              </w:rPr>
            </w:pPr>
            <w:r w:rsidRPr="000B6EAC">
              <w:rPr>
                <w:rFonts w:ascii="Times New Roman" w:hAnsi="Times New Roman" w:cs="Times New Roman"/>
                <w:bCs/>
                <w:noProof/>
                <w:color w:val="984806" w:themeColor="accent6" w:themeShade="80"/>
                <w:sz w:val="28"/>
                <w:szCs w:val="28"/>
                <w:lang w:eastAsia="ru-RU"/>
              </w:rPr>
              <w:t xml:space="preserve">Всегда, когда мне нужно ответить или спросить что-то, я поднимаю руку! </w:t>
            </w:r>
          </w:p>
          <w:p w:rsidR="000B6EAC" w:rsidRPr="000B6EAC" w:rsidRDefault="000B6EAC" w:rsidP="000B6EAC">
            <w:pPr>
              <w:spacing w:line="360" w:lineRule="auto"/>
              <w:rPr>
                <w:rFonts w:ascii="Times New Roman" w:hAnsi="Times New Roman" w:cs="Times New Roman"/>
                <w:bCs/>
                <w:noProof/>
                <w:color w:val="984806" w:themeColor="accent6" w:themeShade="80"/>
                <w:sz w:val="28"/>
                <w:szCs w:val="28"/>
                <w:lang w:eastAsia="ru-RU"/>
              </w:rPr>
            </w:pPr>
            <w:r w:rsidRPr="000B6EAC">
              <w:rPr>
                <w:rFonts w:ascii="Times New Roman" w:hAnsi="Times New Roman" w:cs="Times New Roman"/>
                <w:bCs/>
                <w:noProof/>
                <w:color w:val="984806" w:themeColor="accent6" w:themeShade="80"/>
                <w:sz w:val="28"/>
                <w:szCs w:val="28"/>
                <w:lang w:eastAsia="ru-RU"/>
              </w:rPr>
              <w:t>На уроке я соблюдаю правила и тишину!</w:t>
            </w:r>
          </w:p>
          <w:p w:rsidR="000B6EAC" w:rsidRPr="000B6EAC" w:rsidRDefault="000B6EAC" w:rsidP="000B6EAC">
            <w:pPr>
              <w:spacing w:line="360" w:lineRule="auto"/>
              <w:rPr>
                <w:rFonts w:ascii="Times New Roman" w:hAnsi="Times New Roman" w:cs="Times New Roman"/>
                <w:bCs/>
                <w:color w:val="984806" w:themeColor="accent6" w:themeShade="80"/>
                <w:sz w:val="28"/>
                <w:szCs w:val="28"/>
              </w:rPr>
            </w:pPr>
            <w:r w:rsidRPr="000B6EAC">
              <w:rPr>
                <w:rFonts w:ascii="Times New Roman" w:hAnsi="Times New Roman" w:cs="Times New Roman"/>
                <w:bCs/>
                <w:color w:val="984806" w:themeColor="accent6" w:themeShade="80"/>
                <w:sz w:val="28"/>
                <w:szCs w:val="28"/>
              </w:rPr>
              <w:t>Если я потянусь за ручкой, то могу упасть.</w:t>
            </w:r>
          </w:p>
          <w:p w:rsidR="000B6EAC" w:rsidRPr="000B6EAC" w:rsidRDefault="000B6EAC" w:rsidP="000B6EAC">
            <w:pPr>
              <w:spacing w:line="360" w:lineRule="auto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0B6EAC">
              <w:rPr>
                <w:rFonts w:ascii="Times New Roman" w:hAnsi="Times New Roman" w:cs="Times New Roman"/>
                <w:bCs/>
                <w:color w:val="984806" w:themeColor="accent6" w:themeShade="80"/>
                <w:sz w:val="28"/>
                <w:szCs w:val="28"/>
              </w:rPr>
              <w:t xml:space="preserve"> Иногда  с парты падает ручка или карандаш</w:t>
            </w:r>
            <w:proofErr w:type="gramStart"/>
            <w:r w:rsidRPr="000B6EAC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 xml:space="preserve"> .</w:t>
            </w:r>
            <w:proofErr w:type="gramEnd"/>
          </w:p>
          <w:p w:rsidR="000B6EAC" w:rsidRPr="000B6EAC" w:rsidRDefault="000B6EAC" w:rsidP="000B6EAC">
            <w:pPr>
              <w:spacing w:line="360" w:lineRule="auto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0B6EAC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Учительница будет рада, если я буду ждать свою очередь и поднимать руку, чтобы ответить на вопрос</w:t>
            </w:r>
          </w:p>
          <w:p w:rsidR="000B6EAC" w:rsidRPr="000B6EAC" w:rsidRDefault="000B6EAC" w:rsidP="000B6EAC">
            <w:pPr>
              <w:spacing w:line="360" w:lineRule="auto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0B6EAC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Учительница будет рада, если я буду ждать свою очередь и поднимать руку, чтобы ответить на вопрос</w:t>
            </w:r>
          </w:p>
          <w:p w:rsidR="000B6EAC" w:rsidRPr="000B6EAC" w:rsidRDefault="000B6EAC" w:rsidP="000B6EAC">
            <w:pPr>
              <w:spacing w:line="360" w:lineRule="auto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0B6EAC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 xml:space="preserve">Учитель назовёт моё имя, я смогу ответить на вопрос </w:t>
            </w:r>
          </w:p>
          <w:p w:rsidR="000B6EAC" w:rsidRPr="000B6EAC" w:rsidRDefault="000B6EAC" w:rsidP="000B6EAC">
            <w:pPr>
              <w:spacing w:line="360" w:lineRule="auto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0B6EAC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 xml:space="preserve">Я </w:t>
            </w:r>
            <w:proofErr w:type="gramStart"/>
            <w:r w:rsidRPr="000B6EAC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подниму руку и буду сидеть молча Я</w:t>
            </w:r>
            <w:proofErr w:type="gramEnd"/>
            <w:r w:rsidRPr="000B6EAC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 xml:space="preserve"> буду ждать своей очереди, чтобы ответить</w:t>
            </w:r>
          </w:p>
          <w:p w:rsidR="000B6EAC" w:rsidRPr="000B6EAC" w:rsidRDefault="000B6EAC" w:rsidP="000B6EAC">
            <w:pPr>
              <w:spacing w:line="360" w:lineRule="auto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0B6EAC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Это значит, что говорит один, а потом другой Учительнице и детям трудно слушать, если говорят все сразу</w:t>
            </w:r>
          </w:p>
          <w:p w:rsidR="000B6EAC" w:rsidRPr="000B6EAC" w:rsidRDefault="000B6EAC" w:rsidP="000B6EAC">
            <w:pPr>
              <w:spacing w:line="360" w:lineRule="auto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0B6EAC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Очень важно говорить по очереди</w:t>
            </w:r>
          </w:p>
          <w:p w:rsidR="000B6EAC" w:rsidRPr="000B6EAC" w:rsidRDefault="000B6EAC" w:rsidP="000B6EAC">
            <w:pPr>
              <w:spacing w:line="360" w:lineRule="auto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0B6EAC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В нашем классе есть дети, которые хотят ответить на вопрос учителя</w:t>
            </w:r>
          </w:p>
          <w:p w:rsidR="000B6EAC" w:rsidRDefault="000B6EAC" w:rsidP="008F32AC">
            <w:pPr>
              <w:rPr>
                <w:noProof/>
                <w:lang w:eastAsia="ru-RU"/>
              </w:rPr>
            </w:pPr>
          </w:p>
        </w:tc>
      </w:tr>
      <w:tr w:rsidR="000B6EAC" w:rsidTr="000B6EAC">
        <w:tc>
          <w:tcPr>
            <w:tcW w:w="3780" w:type="dxa"/>
          </w:tcPr>
          <w:p w:rsidR="000B6EAC" w:rsidRDefault="000B6EAC" w:rsidP="008F32AC">
            <w:pPr>
              <w:rPr>
                <w:color w:val="984806" w:themeColor="accent6" w:themeShade="8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7F649CC" wp14:editId="4E7A016F">
                  <wp:extent cx="1622066" cy="1510909"/>
                  <wp:effectExtent l="0" t="0" r="0" b="0"/>
                  <wp:docPr id="3" name="Рисунок 24" descr="поднимаю рук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Рисунок 24" descr="поднимаю руку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448" cy="1512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1" w:type="dxa"/>
          </w:tcPr>
          <w:p w:rsidR="000B6EAC" w:rsidRDefault="000B6EAC" w:rsidP="008F32AC">
            <w:pPr>
              <w:rPr>
                <w:color w:val="984806" w:themeColor="accent6" w:themeShade="8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5CF80" wp14:editId="4346229D">
                  <wp:extent cx="1907540" cy="1266825"/>
                  <wp:effectExtent l="0" t="0" r="0" b="9525"/>
                  <wp:docPr id="4" name="Рисунок 20" descr="недовольный учител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Рисунок 20" descr="недовольный учитель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540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5" w:type="dxa"/>
            <w:vMerge/>
          </w:tcPr>
          <w:p w:rsidR="000B6EAC" w:rsidRDefault="000B6EAC" w:rsidP="008F32AC">
            <w:pPr>
              <w:rPr>
                <w:noProof/>
                <w:lang w:eastAsia="ru-RU"/>
              </w:rPr>
            </w:pPr>
          </w:p>
        </w:tc>
      </w:tr>
      <w:tr w:rsidR="000B6EAC" w:rsidTr="000B6EAC">
        <w:tc>
          <w:tcPr>
            <w:tcW w:w="3780" w:type="dxa"/>
          </w:tcPr>
          <w:p w:rsidR="000B6EAC" w:rsidRDefault="000B6EAC" w:rsidP="008F32AC">
            <w:pPr>
              <w:rPr>
                <w:color w:val="984806" w:themeColor="accent6" w:themeShade="8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4AAB4F4" wp14:editId="53ECDF43">
                  <wp:extent cx="1903730" cy="1266825"/>
                  <wp:effectExtent l="0" t="0" r="1270" b="9525"/>
                  <wp:docPr id="5" name="Рисунок 25" descr="довольный учител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Рисунок 25" descr="довольный учитель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3730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1" w:type="dxa"/>
          </w:tcPr>
          <w:p w:rsidR="000B6EAC" w:rsidRDefault="000B6EAC" w:rsidP="008F32AC">
            <w:pPr>
              <w:rPr>
                <w:color w:val="984806" w:themeColor="accent6" w:themeShade="8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13DF976" wp14:editId="019801D5">
                  <wp:extent cx="1533525" cy="1533525"/>
                  <wp:effectExtent l="0" t="0" r="9525" b="9525"/>
                  <wp:docPr id="6" name="Рисунок 15" descr="поднимать руку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5" descr="поднимать руку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1533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5" w:type="dxa"/>
            <w:vMerge/>
          </w:tcPr>
          <w:p w:rsidR="000B6EAC" w:rsidRDefault="000B6EAC" w:rsidP="008F32AC">
            <w:pPr>
              <w:rPr>
                <w:noProof/>
                <w:lang w:eastAsia="ru-RU"/>
              </w:rPr>
            </w:pPr>
          </w:p>
        </w:tc>
      </w:tr>
      <w:tr w:rsidR="000B6EAC" w:rsidTr="000B6EAC">
        <w:tc>
          <w:tcPr>
            <w:tcW w:w="3780" w:type="dxa"/>
          </w:tcPr>
          <w:p w:rsidR="000B6EAC" w:rsidRDefault="000B6EAC" w:rsidP="008F32AC">
            <w:pPr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F8AF350" wp14:editId="50A520F9">
                  <wp:extent cx="1343025" cy="1733550"/>
                  <wp:effectExtent l="0" t="0" r="9525" b="0"/>
                  <wp:docPr id="9" name="Рисунок 17" descr="подними рук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7" descr="подними руку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173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1" w:type="dxa"/>
          </w:tcPr>
          <w:p w:rsidR="000B6EAC" w:rsidRDefault="000B6EAC" w:rsidP="008F32AC">
            <w:pPr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9EEDEC0" wp14:editId="0BE453FB">
                  <wp:extent cx="1262380" cy="1685925"/>
                  <wp:effectExtent l="0" t="0" r="0" b="9525"/>
                  <wp:docPr id="38" name="Рисунок 16" descr="в туалет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16" descr="в туалет.jpe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2380" cy="168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5" w:type="dxa"/>
            <w:vMerge/>
          </w:tcPr>
          <w:p w:rsidR="000B6EAC" w:rsidRDefault="000B6EAC" w:rsidP="008F32AC">
            <w:pPr>
              <w:rPr>
                <w:noProof/>
                <w:lang w:eastAsia="ru-RU"/>
              </w:rPr>
            </w:pPr>
          </w:p>
        </w:tc>
      </w:tr>
    </w:tbl>
    <w:p w:rsidR="008B0454" w:rsidRDefault="008B0454"/>
    <w:sectPr w:rsidR="008B0454" w:rsidSect="000B6EAC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EAC"/>
    <w:rsid w:val="000B6EAC"/>
    <w:rsid w:val="008B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6E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6E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2022-10-27T21:14:00Z</dcterms:created>
  <dcterms:modified xsi:type="dcterms:W3CDTF">2022-10-27T21:15:00Z</dcterms:modified>
</cp:coreProperties>
</file>