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F2" w:rsidRPr="00035B46" w:rsidRDefault="00EE6351" w:rsidP="00EE6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B4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E6351" w:rsidRPr="00035B46" w:rsidRDefault="00EE6351" w:rsidP="00EE6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B46">
        <w:rPr>
          <w:rFonts w:ascii="Times New Roman" w:hAnsi="Times New Roman" w:cs="Times New Roman"/>
          <w:b/>
          <w:sz w:val="28"/>
          <w:szCs w:val="28"/>
        </w:rPr>
        <w:t>«Формирование соц</w:t>
      </w:r>
      <w:r w:rsidR="00035B46">
        <w:rPr>
          <w:rFonts w:ascii="Times New Roman" w:hAnsi="Times New Roman" w:cs="Times New Roman"/>
          <w:b/>
          <w:sz w:val="28"/>
          <w:szCs w:val="28"/>
        </w:rPr>
        <w:t>иально-бытовых навыков</w:t>
      </w:r>
      <w:r w:rsidRPr="00035B46">
        <w:rPr>
          <w:rFonts w:ascii="Times New Roman" w:hAnsi="Times New Roman" w:cs="Times New Roman"/>
          <w:b/>
          <w:sz w:val="28"/>
          <w:szCs w:val="28"/>
        </w:rPr>
        <w:t>»</w:t>
      </w:r>
    </w:p>
    <w:p w:rsidR="00EE6351" w:rsidRDefault="00EE6351" w:rsidP="00035B4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B46">
        <w:rPr>
          <w:rFonts w:ascii="Times New Roman" w:hAnsi="Times New Roman" w:cs="Times New Roman"/>
          <w:b/>
          <w:sz w:val="28"/>
          <w:szCs w:val="28"/>
        </w:rPr>
        <w:t>Ф.И.О. педагога – ассистента:</w:t>
      </w:r>
      <w:r w:rsidRPr="00035B46">
        <w:rPr>
          <w:rFonts w:ascii="Times New Roman" w:hAnsi="Times New Roman" w:cs="Times New Roman"/>
          <w:sz w:val="28"/>
          <w:szCs w:val="28"/>
        </w:rPr>
        <w:t xml:space="preserve"> Мелещенко Татьяна Анатольевна</w:t>
      </w:r>
    </w:p>
    <w:p w:rsidR="00035B46" w:rsidRPr="00035B46" w:rsidRDefault="00035B46" w:rsidP="00035B4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6351" w:rsidTr="000D2E46">
        <w:tc>
          <w:tcPr>
            <w:tcW w:w="10456" w:type="dxa"/>
            <w:gridSpan w:val="2"/>
          </w:tcPr>
          <w:p w:rsidR="00035B46" w:rsidRDefault="00EE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1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351" w:rsidRDefault="0003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6351">
              <w:rPr>
                <w:rFonts w:ascii="Times New Roman" w:hAnsi="Times New Roman" w:cs="Times New Roman"/>
                <w:sz w:val="28"/>
                <w:szCs w:val="28"/>
              </w:rPr>
              <w:t>зучать и возрождать интерес и уважение к традициям празднования Масленицы; развивать творческое воображение; расширять, обогащать словарный запас.</w:t>
            </w:r>
          </w:p>
        </w:tc>
      </w:tr>
      <w:tr w:rsidR="00EE6351" w:rsidTr="00EE357A">
        <w:tc>
          <w:tcPr>
            <w:tcW w:w="10456" w:type="dxa"/>
            <w:gridSpan w:val="2"/>
          </w:tcPr>
          <w:p w:rsidR="00EE6351" w:rsidRPr="00733097" w:rsidRDefault="00EE6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9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реакция:</w:t>
            </w:r>
          </w:p>
          <w:p w:rsidR="00EE6351" w:rsidRPr="00733097" w:rsidRDefault="00EE6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97">
              <w:rPr>
                <w:rFonts w:ascii="Times New Roman" w:hAnsi="Times New Roman" w:cs="Times New Roman"/>
                <w:b/>
                <w:sz w:val="28"/>
                <w:szCs w:val="28"/>
              </w:rPr>
              <w:t>1 шаг:</w:t>
            </w:r>
          </w:p>
          <w:p w:rsidR="00EE6351" w:rsidRPr="00733097" w:rsidRDefault="00EE6351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3309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Пространственно – временные отношения в природе:</w:t>
            </w:r>
          </w:p>
          <w:p w:rsidR="00EE6351" w:rsidRDefault="00EE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началом занятий вспомним, какой сегодня день и заполним календарь природы.</w:t>
            </w:r>
          </w:p>
          <w:p w:rsidR="00EE6351" w:rsidRDefault="00EE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за окном ещё лежит снег, так какое время года?   </w:t>
            </w:r>
            <w:r w:rsidRPr="00733097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  <w:p w:rsidR="00EE6351" w:rsidRDefault="00EE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 календаре пятый день весны! Значит уже весна?</w:t>
            </w:r>
          </w:p>
          <w:p w:rsidR="00EE6351" w:rsidRDefault="00733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Вспомним зимние и весенние месяцы.                                            </w:t>
            </w:r>
            <w:r w:rsidRPr="00733097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  <w:p w:rsidR="00733097" w:rsidRPr="00733097" w:rsidRDefault="00733097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шаг</w:t>
            </w:r>
          </w:p>
          <w:p w:rsidR="00733097" w:rsidRPr="00733097" w:rsidRDefault="00733097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3309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Эмоциональный настрой.</w:t>
            </w:r>
          </w:p>
          <w:p w:rsidR="00733097" w:rsidRDefault="0073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097">
              <w:rPr>
                <w:rFonts w:ascii="Times New Roman" w:hAnsi="Times New Roman" w:cs="Times New Roman"/>
                <w:sz w:val="28"/>
                <w:szCs w:val="28"/>
              </w:rPr>
              <w:t>Вспоминаем, что мы изготавливали на прошлом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097">
              <w:rPr>
                <w:rFonts w:ascii="Times New Roman" w:hAnsi="Times New Roman" w:cs="Times New Roman"/>
                <w:sz w:val="28"/>
                <w:szCs w:val="28"/>
              </w:rPr>
              <w:t>(Куколку- Масленицу)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провожали зиму, встречали весну.</w:t>
            </w:r>
          </w:p>
          <w:p w:rsidR="00733097" w:rsidRPr="005061AE" w:rsidRDefault="00733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>3 шаг:</w:t>
            </w:r>
          </w:p>
          <w:p w:rsidR="00733097" w:rsidRPr="00733097" w:rsidRDefault="00733097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3309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Тема, постановка цели урока:</w:t>
            </w:r>
          </w:p>
          <w:p w:rsidR="00733097" w:rsidRDefault="0073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является основным угощением Масленицы? (блины)</w:t>
            </w:r>
          </w:p>
          <w:p w:rsidR="00733097" w:rsidRDefault="0073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что похож блин? (солнышко)</w:t>
            </w:r>
          </w:p>
          <w:p w:rsidR="00733097" w:rsidRDefault="0073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весны без солнышка не бывает!</w:t>
            </w:r>
          </w:p>
          <w:p w:rsidR="00733097" w:rsidRPr="005061AE" w:rsidRDefault="00733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>4 шаг:</w:t>
            </w:r>
          </w:p>
          <w:p w:rsidR="00733097" w:rsidRPr="00733097" w:rsidRDefault="00733097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3309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Визуальное расписание урока:</w:t>
            </w:r>
          </w:p>
          <w:p w:rsidR="00733097" w:rsidRDefault="00733097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угощать блинами, но для этого нам надо их с вами приготовить.</w:t>
            </w:r>
          </w:p>
          <w:p w:rsidR="00733097" w:rsidRDefault="00733097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видеоролика (изготовление блинов)</w:t>
            </w:r>
          </w:p>
          <w:p w:rsidR="00733097" w:rsidRPr="005061AE" w:rsidRDefault="00733097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>5 шаг:</w:t>
            </w:r>
          </w:p>
          <w:p w:rsidR="005061AE" w:rsidRDefault="00733097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визуальной подсказки, визуальной инструкции на интерактивной панели и с помощью педагога-ассистента обучающиеся отмечают на специально приготовленных карточках</w:t>
            </w:r>
            <w:r w:rsidR="005061AE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продуктов изготавливают блины.</w:t>
            </w:r>
          </w:p>
          <w:p w:rsidR="005061AE" w:rsidRPr="005061AE" w:rsidRDefault="005061AE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>6 шаг:</w:t>
            </w:r>
          </w:p>
          <w:p w:rsidR="005061AE" w:rsidRDefault="005061AE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 алгоритм мытья рук, идём мыть руки.</w:t>
            </w:r>
          </w:p>
          <w:p w:rsidR="005061AE" w:rsidRDefault="005061AE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визуальной подсказки дети учатся фаршировать блины с разными начинками (мясная, сладкая)</w:t>
            </w:r>
          </w:p>
          <w:p w:rsidR="005061AE" w:rsidRPr="005061AE" w:rsidRDefault="005061AE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>7 шаг:</w:t>
            </w:r>
          </w:p>
          <w:p w:rsidR="005061AE" w:rsidRPr="005061AE" w:rsidRDefault="005061AE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Подведение итогов:</w:t>
            </w:r>
          </w:p>
          <w:p w:rsidR="005061AE" w:rsidRDefault="005061AE" w:rsidP="00733097">
            <w:pPr>
              <w:tabs>
                <w:tab w:val="left" w:pos="2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 обучающихся, словесные поощрения, жетоны-смайлики для поощрения.</w:t>
            </w:r>
          </w:p>
          <w:p w:rsidR="00733097" w:rsidRDefault="00733097" w:rsidP="005061AE">
            <w:pPr>
              <w:tabs>
                <w:tab w:val="left" w:pos="2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061AE" w:rsidTr="00B47236">
        <w:tc>
          <w:tcPr>
            <w:tcW w:w="10456" w:type="dxa"/>
            <w:gridSpan w:val="2"/>
          </w:tcPr>
          <w:p w:rsidR="005061AE" w:rsidRDefault="0050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пошаговое обучение.</w:t>
            </w:r>
          </w:p>
        </w:tc>
      </w:tr>
      <w:tr w:rsidR="005061AE" w:rsidTr="009939A4">
        <w:tc>
          <w:tcPr>
            <w:tcW w:w="10456" w:type="dxa"/>
            <w:gridSpan w:val="2"/>
          </w:tcPr>
          <w:p w:rsidR="005061AE" w:rsidRDefault="0050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столом.</w:t>
            </w:r>
          </w:p>
        </w:tc>
      </w:tr>
      <w:tr w:rsidR="005061AE" w:rsidTr="0020061D">
        <w:tc>
          <w:tcPr>
            <w:tcW w:w="10456" w:type="dxa"/>
            <w:gridSpan w:val="2"/>
          </w:tcPr>
          <w:p w:rsidR="005061AE" w:rsidRPr="005061AE" w:rsidRDefault="00506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>Подсказка, уровни подсказки: вариант 1 или2, зависит от уровня ученика.</w:t>
            </w:r>
          </w:p>
        </w:tc>
      </w:tr>
      <w:tr w:rsidR="00EE6351" w:rsidTr="00EE6351">
        <w:tc>
          <w:tcPr>
            <w:tcW w:w="5228" w:type="dxa"/>
          </w:tcPr>
          <w:p w:rsidR="00EE6351" w:rsidRPr="005061AE" w:rsidRDefault="00506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Вариант 1</w:t>
            </w:r>
          </w:p>
        </w:tc>
        <w:tc>
          <w:tcPr>
            <w:tcW w:w="5228" w:type="dxa"/>
          </w:tcPr>
          <w:p w:rsidR="00EE6351" w:rsidRPr="005061AE" w:rsidRDefault="00506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Вариант 2</w:t>
            </w:r>
          </w:p>
        </w:tc>
      </w:tr>
      <w:tr w:rsidR="00EE6351" w:rsidTr="00EE6351">
        <w:tc>
          <w:tcPr>
            <w:tcW w:w="5228" w:type="dxa"/>
          </w:tcPr>
          <w:p w:rsidR="00EE6351" w:rsidRDefault="0050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Полная физическая</w:t>
            </w:r>
          </w:p>
        </w:tc>
        <w:tc>
          <w:tcPr>
            <w:tcW w:w="5228" w:type="dxa"/>
          </w:tcPr>
          <w:p w:rsidR="00EE6351" w:rsidRDefault="0050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1.Визуальная</w:t>
            </w:r>
          </w:p>
        </w:tc>
      </w:tr>
      <w:tr w:rsidR="00EE6351" w:rsidTr="00EE6351">
        <w:tc>
          <w:tcPr>
            <w:tcW w:w="5228" w:type="dxa"/>
          </w:tcPr>
          <w:p w:rsidR="00EE6351" w:rsidRDefault="0050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Частично физическая</w:t>
            </w:r>
          </w:p>
        </w:tc>
        <w:tc>
          <w:tcPr>
            <w:tcW w:w="5228" w:type="dxa"/>
          </w:tcPr>
          <w:p w:rsidR="00EE6351" w:rsidRDefault="0050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2.Самостоятельная реакция</w:t>
            </w:r>
          </w:p>
        </w:tc>
      </w:tr>
      <w:tr w:rsidR="00EE6351" w:rsidTr="00EE6351">
        <w:tc>
          <w:tcPr>
            <w:tcW w:w="5228" w:type="dxa"/>
          </w:tcPr>
          <w:p w:rsidR="00EE6351" w:rsidRDefault="0050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3.Самостоятельная реакция.</w:t>
            </w:r>
          </w:p>
        </w:tc>
        <w:tc>
          <w:tcPr>
            <w:tcW w:w="5228" w:type="dxa"/>
          </w:tcPr>
          <w:p w:rsidR="00EE6351" w:rsidRDefault="00EE6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AE" w:rsidTr="00395958">
        <w:tc>
          <w:tcPr>
            <w:tcW w:w="10456" w:type="dxa"/>
            <w:gridSpan w:val="2"/>
          </w:tcPr>
          <w:p w:rsidR="005061AE" w:rsidRDefault="0050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F3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ошибки: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0E7F30" w:rsidTr="00DD3876">
        <w:tc>
          <w:tcPr>
            <w:tcW w:w="10456" w:type="dxa"/>
            <w:gridSpan w:val="2"/>
          </w:tcPr>
          <w:p w:rsidR="000E7F30" w:rsidRDefault="000E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F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 жетоны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уровня ученика), видеоматериалы, блины.</w:t>
            </w:r>
          </w:p>
        </w:tc>
      </w:tr>
      <w:tr w:rsidR="000E7F30" w:rsidTr="00B90D3A">
        <w:tc>
          <w:tcPr>
            <w:tcW w:w="10456" w:type="dxa"/>
            <w:gridSpan w:val="2"/>
          </w:tcPr>
          <w:p w:rsidR="000E7F30" w:rsidRDefault="000E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F30">
              <w:rPr>
                <w:rFonts w:ascii="Times New Roman" w:hAnsi="Times New Roman" w:cs="Times New Roman"/>
                <w:b/>
                <w:sz w:val="28"/>
                <w:szCs w:val="28"/>
              </w:rPr>
              <w:t>Поощрение: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социальное, жетоны (от уровня ученика)</w:t>
            </w:r>
          </w:p>
        </w:tc>
      </w:tr>
      <w:tr w:rsidR="000E7F30" w:rsidTr="00834DB1">
        <w:trPr>
          <w:trHeight w:val="986"/>
        </w:trPr>
        <w:tc>
          <w:tcPr>
            <w:tcW w:w="5228" w:type="dxa"/>
          </w:tcPr>
          <w:p w:rsidR="000E7F30" w:rsidRPr="000E7F30" w:rsidRDefault="000E7F30" w:rsidP="000E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F30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обучения</w:t>
            </w:r>
          </w:p>
          <w:p w:rsidR="000E7F30" w:rsidRDefault="000E7F30" w:rsidP="000E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F3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учебной позиции</w:t>
            </w:r>
          </w:p>
          <w:p w:rsidR="000E7F30" w:rsidRPr="000E7F30" w:rsidRDefault="000E7F30" w:rsidP="000E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F30">
              <w:rPr>
                <w:rFonts w:ascii="Times New Roman" w:hAnsi="Times New Roman" w:cs="Times New Roman"/>
                <w:sz w:val="28"/>
                <w:szCs w:val="28"/>
              </w:rPr>
              <w:t>Учитель: даёт инструкцию сидеть за столом красиво, знакомит учеников с темой занятия, ставит цель занятия. Задаёт вопросы и объясняет, как проводить Зиму и встретить Весну.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Раздаёт блины, предлагает визуальную пошаговую инструкцию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фарширования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блинов.</w:t>
            </w:r>
          </w:p>
        </w:tc>
        <w:tc>
          <w:tcPr>
            <w:tcW w:w="5228" w:type="dxa"/>
          </w:tcPr>
          <w:p w:rsidR="000E7F30" w:rsidRDefault="000E7F30" w:rsidP="000E7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F30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</w:p>
          <w:p w:rsidR="000E7F30" w:rsidRPr="00035B46" w:rsidRDefault="00035B46" w:rsidP="000E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E7F30" w:rsidRPr="00035B46">
              <w:rPr>
                <w:rFonts w:ascii="Times New Roman" w:hAnsi="Times New Roman" w:cs="Times New Roman"/>
                <w:sz w:val="28"/>
                <w:szCs w:val="28"/>
              </w:rPr>
              <w:t>1. Обучающиеся и педагог-ассистент сидят за учебной зоной- кабинет.</w:t>
            </w:r>
          </w:p>
          <w:p w:rsidR="000E7F30" w:rsidRPr="00035B46" w:rsidRDefault="00035B46" w:rsidP="000E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E7F30" w:rsidRPr="00035B46">
              <w:rPr>
                <w:rFonts w:ascii="Times New Roman" w:hAnsi="Times New Roman" w:cs="Times New Roman"/>
                <w:sz w:val="28"/>
                <w:szCs w:val="28"/>
              </w:rPr>
              <w:t>2. Обучающиеся внимательно слушают объяснение учителя.</w:t>
            </w:r>
          </w:p>
          <w:p w:rsidR="000E7F30" w:rsidRDefault="00035B46" w:rsidP="000E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E7F30" w:rsidRPr="00035B46">
              <w:rPr>
                <w:rFonts w:ascii="Times New Roman" w:hAnsi="Times New Roman" w:cs="Times New Roman"/>
                <w:sz w:val="28"/>
                <w:szCs w:val="28"/>
              </w:rPr>
              <w:t xml:space="preserve">3. Обучающиеся смотрят визуальную пошаговую инструкцию </w:t>
            </w:r>
            <w:proofErr w:type="spellStart"/>
            <w:r w:rsidR="000E7F30" w:rsidRPr="00035B46">
              <w:rPr>
                <w:rFonts w:ascii="Times New Roman" w:hAnsi="Times New Roman" w:cs="Times New Roman"/>
                <w:sz w:val="28"/>
                <w:szCs w:val="28"/>
              </w:rPr>
              <w:t>фарширования</w:t>
            </w:r>
            <w:proofErr w:type="spellEnd"/>
            <w:r w:rsidR="000E7F30" w:rsidRPr="00035B46">
              <w:rPr>
                <w:rFonts w:ascii="Times New Roman" w:hAnsi="Times New Roman" w:cs="Times New Roman"/>
                <w:sz w:val="28"/>
                <w:szCs w:val="28"/>
              </w:rPr>
              <w:t xml:space="preserve"> блинов.</w:t>
            </w:r>
          </w:p>
          <w:p w:rsidR="00035B46" w:rsidRPr="000E7F30" w:rsidRDefault="00035B46" w:rsidP="000E7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 Обучающиеся с помощью педагога-ассистента или самостоятельно выполняют работу по образцу.</w:t>
            </w:r>
          </w:p>
        </w:tc>
      </w:tr>
      <w:tr w:rsidR="00EE6351" w:rsidTr="00EE6351">
        <w:tc>
          <w:tcPr>
            <w:tcW w:w="5228" w:type="dxa"/>
          </w:tcPr>
          <w:p w:rsidR="00EE6351" w:rsidRPr="00035B46" w:rsidRDefault="0003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B4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 навыка</w:t>
            </w:r>
          </w:p>
        </w:tc>
        <w:tc>
          <w:tcPr>
            <w:tcW w:w="5228" w:type="dxa"/>
          </w:tcPr>
          <w:p w:rsidR="00EE6351" w:rsidRDefault="0003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выполнения инструкции учеников (заполняет педагог-ассистент)</w:t>
            </w:r>
          </w:p>
        </w:tc>
      </w:tr>
    </w:tbl>
    <w:p w:rsidR="00EE6351" w:rsidRPr="00EE6351" w:rsidRDefault="00EE6351">
      <w:pPr>
        <w:rPr>
          <w:rFonts w:ascii="Times New Roman" w:hAnsi="Times New Roman" w:cs="Times New Roman"/>
          <w:sz w:val="28"/>
          <w:szCs w:val="28"/>
        </w:rPr>
      </w:pPr>
    </w:p>
    <w:sectPr w:rsidR="00EE6351" w:rsidRPr="00EE6351" w:rsidSect="00EE6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AD"/>
    <w:rsid w:val="00035B46"/>
    <w:rsid w:val="000E7F30"/>
    <w:rsid w:val="005061AE"/>
    <w:rsid w:val="00733097"/>
    <w:rsid w:val="008454EE"/>
    <w:rsid w:val="00AC03F2"/>
    <w:rsid w:val="00DF05AD"/>
    <w:rsid w:val="00EE5C89"/>
    <w:rsid w:val="00E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B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2022-10-27T20:40:00Z</dcterms:created>
  <dcterms:modified xsi:type="dcterms:W3CDTF">2022-10-27T20:40:00Z</dcterms:modified>
</cp:coreProperties>
</file>