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3469" w14:textId="77777777" w:rsidR="003F26E3" w:rsidRPr="00502825" w:rsidRDefault="003F26E3" w:rsidP="00310C2D">
      <w:pPr>
        <w:jc w:val="center"/>
        <w:rPr>
          <w:rFonts w:ascii="Times New Roman" w:hAnsi="Times New Roman" w:cs="Times New Roman"/>
          <w:b/>
          <w:sz w:val="32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2825">
        <w:rPr>
          <w:rFonts w:ascii="Times New Roman" w:hAnsi="Times New Roman" w:cs="Times New Roman"/>
          <w:b/>
          <w:sz w:val="32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Памятка </w:t>
      </w:r>
    </w:p>
    <w:p w14:paraId="72877F73" w14:textId="77777777" w:rsidR="009418B1" w:rsidRPr="001C5CAC" w:rsidRDefault="009E13A5" w:rsidP="00310C2D">
      <w:pPr>
        <w:jc w:val="center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BAC6D1" wp14:editId="0E6A30B2">
            <wp:extent cx="2533650" cy="1470721"/>
            <wp:effectExtent l="0" t="0" r="0" b="0"/>
            <wp:docPr id="3" name="Рисунок 3" descr="C:\Users\user\Desktop\hlzhZ5-ti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lzhZ5-tiM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94" cy="14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60C7" w14:textId="77777777" w:rsidR="003F26E3" w:rsidRPr="009F7049" w:rsidRDefault="009418B1" w:rsidP="00EB7D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9F7049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Что такое </w:t>
      </w:r>
      <w:r w:rsidR="009E13A5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половая неприкосновенность</w:t>
      </w:r>
      <w:r w:rsidR="003F26E3" w:rsidRPr="009F7049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85A91D4" w14:textId="77777777" w:rsidR="009E13A5" w:rsidRDefault="009E13A5" w:rsidP="00EB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половой неприкосновенности, имеют в виду половую неприк</w:t>
      </w:r>
      <w:r w:rsidR="00F1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основенность несовершеннолетних, их нормальное половое здоровое развитие, нормальное физическое и морально – нравственное развитие.</w:t>
      </w:r>
    </w:p>
    <w:p w14:paraId="35993C32" w14:textId="77777777" w:rsidR="00F15289" w:rsidRPr="009F7049" w:rsidRDefault="00F15289" w:rsidP="00EB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71D42" w14:textId="77777777" w:rsidR="009418B1" w:rsidRDefault="009418B1" w:rsidP="003C0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9F7049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Как</w:t>
      </w:r>
      <w:r w:rsidR="00F15289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ая ответственность наступает за посягательство на половую неприкосновенность несовершеннолетних</w:t>
      </w:r>
      <w:r w:rsidRPr="009F7049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01A57AC" w14:textId="77777777" w:rsidR="00F15289" w:rsidRPr="00F15289" w:rsidRDefault="00F15289" w:rsidP="00F1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Лицо, совершившее преступление против половой неприкосновенности несовершеннолетних подлежит уголовной ответственности.</w:t>
      </w:r>
    </w:p>
    <w:p w14:paraId="3DA25480" w14:textId="77777777" w:rsidR="003C09BD" w:rsidRDefault="00502825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ADADE61" wp14:editId="397EFC77">
            <wp:extent cx="2105025" cy="1483084"/>
            <wp:effectExtent l="0" t="0" r="0" b="3175"/>
            <wp:docPr id="4" name="Рисунок 4" descr="C:\Users\user\Desktop\hS7MVBi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S7MVBic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57" cy="148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08573" w14:textId="77777777" w:rsidR="00F15289" w:rsidRDefault="00F15289" w:rsidP="005028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5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120. Изнасилование</w:t>
      </w:r>
    </w:p>
    <w:p w14:paraId="1E5C432D" w14:textId="77777777" w:rsidR="00F15289" w:rsidRDefault="00F15289" w:rsidP="00502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89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1.Изнасилование, то есть половое сношение с применением насилия или с угрозой его применения к потерпевшей или к другим лицам либо с использованием беспо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мощного состояния потерпевшей, -</w:t>
      </w:r>
      <w:r w:rsidRPr="00F1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наказывается лишением свободы на срок от пяти до восьми лет.</w:t>
      </w:r>
    </w:p>
    <w:p w14:paraId="5489EA3E" w14:textId="77777777" w:rsidR="00F15289" w:rsidRDefault="00502825" w:rsidP="00502825">
      <w:pPr>
        <w:pStyle w:val="a3"/>
        <w:tabs>
          <w:tab w:val="left" w:pos="284"/>
        </w:tabs>
        <w:spacing w:before="0" w:beforeAutospacing="0" w:after="0"/>
        <w:jc w:val="both"/>
      </w:pPr>
      <w:r>
        <w:t>1)</w:t>
      </w:r>
      <w:r w:rsidR="00F15289">
        <w:t>совершены в отношении несовершеннолетней, –     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деятельностью.</w:t>
      </w:r>
    </w:p>
    <w:p w14:paraId="49EC1EA5" w14:textId="77777777" w:rsidR="00502825" w:rsidRDefault="00502825" w:rsidP="005028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4E6B245D" wp14:editId="7F5EF2D3">
            <wp:extent cx="2665253" cy="1743075"/>
            <wp:effectExtent l="0" t="0" r="1905" b="0"/>
            <wp:docPr id="7" name="Рисунок 7" descr="C:\Users\user\Desktop\sm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m-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92" cy="174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7CC8" w14:textId="77777777" w:rsidR="00502825" w:rsidRDefault="00F15289" w:rsidP="005028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52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121. Насильственные действия сексуального характера</w:t>
      </w:r>
    </w:p>
    <w:p w14:paraId="4A9FBA28" w14:textId="77777777" w:rsidR="00F15289" w:rsidRDefault="00502825" w:rsidP="00502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15289" w:rsidRPr="00F15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Мужеложство, лесбиянство или иные действия сексуального характера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– наказываются лишением свободы на срок от пяти до восьми лет.</w:t>
      </w:r>
    </w:p>
    <w:p w14:paraId="6CB55E88" w14:textId="77777777" w:rsidR="00502825" w:rsidRDefault="00502825" w:rsidP="00502825">
      <w:pPr>
        <w:pStyle w:val="a3"/>
        <w:tabs>
          <w:tab w:val="left" w:pos="426"/>
        </w:tabs>
        <w:spacing w:before="0" w:beforeAutospacing="0" w:after="0"/>
        <w:jc w:val="both"/>
      </w:pPr>
      <w:r>
        <w:t>1)совершены в отношении несовершеннолетнего лица, -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деятельностью.</w:t>
      </w:r>
    </w:p>
    <w:p w14:paraId="04F87BA0" w14:textId="77777777" w:rsidR="00502825" w:rsidRPr="00502825" w:rsidRDefault="00502825" w:rsidP="005028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122. Половое сношение или иные действия сексуального характера с лицом, не достигшим шестнадцатилетнего возраста</w:t>
      </w:r>
    </w:p>
    <w:p w14:paraId="4BAB521C" w14:textId="77777777" w:rsidR="00502825" w:rsidRPr="00502825" w:rsidRDefault="00502825" w:rsidP="005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2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сношение, мужеложство, лесбиянство или иные действия сексуального характера с лицом, заведомо не достигшим шестнадцатилетнего возраста, – наказываются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деятельностью.</w:t>
      </w:r>
    </w:p>
    <w:p w14:paraId="0679E3BA" w14:textId="77777777" w:rsidR="00502825" w:rsidRPr="00502825" w:rsidRDefault="00502825" w:rsidP="005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02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деяния, совершенные в отношении лица, не достигшего шестнадцатилетнего возраста, родителем, отчимом, мачехой, педагогом либо иным лицом, на которое законом Республики Казахстан возложены обязанности по его воспитанию, – наказываются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деятельностью.</w:t>
      </w:r>
    </w:p>
    <w:p w14:paraId="0D220B19" w14:textId="77777777" w:rsidR="00502825" w:rsidRPr="00502825" w:rsidRDefault="00502825" w:rsidP="005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02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Деяния, предусмотренные частями первой или второй настоящей статьи, совершенные:</w:t>
      </w:r>
    </w:p>
    <w:p w14:paraId="6E107E38" w14:textId="77777777" w:rsidR="00502825" w:rsidRPr="00502825" w:rsidRDefault="00502825" w:rsidP="005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неоднократно;</w:t>
      </w:r>
    </w:p>
    <w:p w14:paraId="09C716C5" w14:textId="77777777" w:rsidR="00502825" w:rsidRPr="00502825" w:rsidRDefault="00502825" w:rsidP="005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двух и более лиц, –наказываются лишением свободы на срок от двенадцати до пятнадцати лет с пожизненным лишением права занимать определенные должности или заниматься определенной деятельностью.</w:t>
      </w:r>
    </w:p>
    <w:p w14:paraId="35C130C0" w14:textId="77777777" w:rsidR="00502825" w:rsidRPr="00F15289" w:rsidRDefault="00502825" w:rsidP="00502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F77FD88" w14:textId="77777777" w:rsidR="00F15289" w:rsidRDefault="00502825" w:rsidP="005028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5CA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8969032" wp14:editId="0EB7BA9E">
            <wp:extent cx="597531" cy="578234"/>
            <wp:effectExtent l="133350" t="133350" r="127000" b="127000"/>
            <wp:docPr id="8" name="Рисунок 8" descr="kokardikazkok_mvd010_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kokardikazkok_mvd010_k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94624B2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FA95C9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5100B0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940A0B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524B59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216FC6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9BB9F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2FA18C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554914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E18093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0E4811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EF84A5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C0B14A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5E4DC2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D9D835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481CBB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3039C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2E2AB4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28E340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A3005E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51ED97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1492B9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4D8705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418D0E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CD1B72" w14:textId="77777777" w:rsidR="00F15289" w:rsidRDefault="00F15289" w:rsidP="005028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29138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AA0303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4252B2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6B50E1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0A95E3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25109D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FB2748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1EE39A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0E5ABE" w14:textId="77777777" w:rsidR="00F15289" w:rsidRDefault="00F15289" w:rsidP="009F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BC1605" w14:textId="77777777" w:rsidR="003C09BD" w:rsidRDefault="003C09BD" w:rsidP="003C09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A5A657" w14:textId="77777777" w:rsidR="0001071A" w:rsidRDefault="0001071A" w:rsidP="00EB7D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85AEE3" w14:textId="77777777" w:rsidR="0001071A" w:rsidRPr="009F7049" w:rsidRDefault="0001071A" w:rsidP="000107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31BF2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6A3F8D2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B8D44F6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59B85CE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A691404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C31B1AC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979F39E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683CFF6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9CDE8DB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B6B0740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4021F76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07D930F" w14:textId="77777777" w:rsidR="00502825" w:rsidRDefault="00502825" w:rsidP="00AE27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99C4D9" w14:textId="77777777" w:rsidR="00AE2742" w:rsidRPr="001C5CAC" w:rsidRDefault="00AE2742" w:rsidP="00AE2742">
      <w:pPr>
        <w:jc w:val="center"/>
        <w:rPr>
          <w:sz w:val="26"/>
          <w:szCs w:val="26"/>
        </w:rPr>
      </w:pPr>
    </w:p>
    <w:p w14:paraId="3A216D82" w14:textId="77777777" w:rsidR="00310C2D" w:rsidRPr="001C5CAC" w:rsidRDefault="00AE2742" w:rsidP="00310C2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406C190E" wp14:editId="0E09FD83">
            <wp:extent cx="2743200" cy="2743200"/>
            <wp:effectExtent l="171450" t="171450" r="381000" b="361950"/>
            <wp:docPr id="1" name="Рисунок 1" descr="E:\ЗАКОНЫ И КОДЕКСЫ\ГЮП НПА\Материал для выступлений\_KmfYv8lj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КОНЫ И КОДЕКСЫ\ГЮП НПА\Материал для выступлений\_KmfYv8ljP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51" cy="2747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72E24E" w14:textId="77777777" w:rsidR="009E13A5" w:rsidRDefault="009F7049" w:rsidP="00310C2D">
      <w:pPr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7049"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Памятка </w:t>
      </w:r>
      <w:r w:rsidR="009E13A5"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учащихся</w:t>
      </w:r>
    </w:p>
    <w:p w14:paraId="65608826" w14:textId="77777777" w:rsidR="009E13A5" w:rsidRPr="009F7049" w:rsidRDefault="00AE2742" w:rsidP="009E13A5">
      <w:pPr>
        <w:jc w:val="center"/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 половой неприкосновенности </w:t>
      </w:r>
    </w:p>
    <w:p w14:paraId="43541463" w14:textId="77777777" w:rsidR="001C5CAC" w:rsidRDefault="001C5CAC" w:rsidP="001C5C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9EFA1A" w14:textId="77777777" w:rsidR="00502825" w:rsidRDefault="00502825" w:rsidP="001C5C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ED6CA4" w14:textId="77777777" w:rsidR="00502825" w:rsidRPr="001C5CAC" w:rsidRDefault="00502825" w:rsidP="001C5C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6DCE6E" w14:textId="77777777" w:rsidR="001C5CAC" w:rsidRPr="001C5CAC" w:rsidRDefault="001C5CAC" w:rsidP="001C5C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CA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04F52BF" wp14:editId="046E18BD">
            <wp:extent cx="597531" cy="578234"/>
            <wp:effectExtent l="133350" t="133350" r="127000" b="127000"/>
            <wp:docPr id="13" name="Рисунок 13" descr="kokardikazkok_mvd010_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kokardikazkok_mvd010_k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E953FBA" w14:textId="77777777" w:rsidR="00AE2742" w:rsidRPr="001C5CAC" w:rsidRDefault="00AE2742">
      <w:pPr>
        <w:jc w:val="center"/>
        <w:rPr>
          <w:sz w:val="26"/>
          <w:szCs w:val="26"/>
        </w:rPr>
      </w:pPr>
    </w:p>
    <w:sectPr w:rsidR="00AE2742" w:rsidRPr="001C5CAC" w:rsidSect="00943E11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F45"/>
    <w:multiLevelType w:val="hybridMultilevel"/>
    <w:tmpl w:val="7A2431BA"/>
    <w:lvl w:ilvl="0" w:tplc="D904F656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3151"/>
    <w:multiLevelType w:val="hybridMultilevel"/>
    <w:tmpl w:val="3EFCCCEC"/>
    <w:lvl w:ilvl="0" w:tplc="22DE1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A82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94D0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BCA8B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66B9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49CEC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61438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FC30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A36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A5F0C"/>
    <w:multiLevelType w:val="hybridMultilevel"/>
    <w:tmpl w:val="08D4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56C4"/>
    <w:multiLevelType w:val="hybridMultilevel"/>
    <w:tmpl w:val="0F6E5578"/>
    <w:lvl w:ilvl="0" w:tplc="52166C4C">
      <w:start w:val="1"/>
      <w:numFmt w:val="bullet"/>
      <w:lvlText w:val="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3636828">
    <w:abstractNumId w:val="2"/>
  </w:num>
  <w:num w:numId="2" w16cid:durableId="352877748">
    <w:abstractNumId w:val="1"/>
  </w:num>
  <w:num w:numId="3" w16cid:durableId="443236077">
    <w:abstractNumId w:val="3"/>
  </w:num>
  <w:num w:numId="4" w16cid:durableId="12072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B70"/>
    <w:rsid w:val="0001071A"/>
    <w:rsid w:val="001C5CAC"/>
    <w:rsid w:val="002B5B70"/>
    <w:rsid w:val="00310C2D"/>
    <w:rsid w:val="003823FB"/>
    <w:rsid w:val="003C09BD"/>
    <w:rsid w:val="003C3E7B"/>
    <w:rsid w:val="003F26E3"/>
    <w:rsid w:val="00502825"/>
    <w:rsid w:val="00597766"/>
    <w:rsid w:val="009418B1"/>
    <w:rsid w:val="00943E11"/>
    <w:rsid w:val="009E13A5"/>
    <w:rsid w:val="009F7049"/>
    <w:rsid w:val="00A74F70"/>
    <w:rsid w:val="00A83923"/>
    <w:rsid w:val="00AE2742"/>
    <w:rsid w:val="00C4287B"/>
    <w:rsid w:val="00C519BA"/>
    <w:rsid w:val="00EB7D97"/>
    <w:rsid w:val="00F15289"/>
    <w:rsid w:val="00F8530A"/>
    <w:rsid w:val="00FC268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E349"/>
  <w15:docId w15:val="{3161CA22-0605-47EF-9973-F6559C9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0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5CA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B7D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5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F1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8982-25A8-494A-9F90-CFE1BE62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7</cp:revision>
  <cp:lastPrinted>2022-03-09T10:30:00Z</cp:lastPrinted>
  <dcterms:created xsi:type="dcterms:W3CDTF">2022-02-22T04:46:00Z</dcterms:created>
  <dcterms:modified xsi:type="dcterms:W3CDTF">2024-04-26T09:38:00Z</dcterms:modified>
</cp:coreProperties>
</file>