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</w:t>
      </w:r>
      <w:proofErr w:type="gramStart"/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</w:t>
      </w:r>
      <w:proofErr w:type="gramEnd"/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</w:t>
      </w:r>
      <w:r w:rsidR="00D8724C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01AAC064" w:rsidR="001B09F5" w:rsidRPr="00042340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3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3B1250E8" w14:textId="3CBF59B2" w:rsid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математики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13E0C999" w14:textId="525F9CC2" w:rsidR="00607975" w:rsidRPr="00042340" w:rsidRDefault="0060797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начальных классов – 2 ставки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26B86EFD" w14:textId="4C8F419A" w:rsidR="00670F97" w:rsidRPr="00042340" w:rsidRDefault="00670F97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proofErr w:type="spellStart"/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Уситель</w:t>
      </w:r>
      <w:proofErr w:type="spellEnd"/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казахского языка и литературы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6F1B2EC9" w14:textId="5A711AFB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художественного труда – 1 ставка</w:t>
      </w:r>
    </w:p>
    <w:p w14:paraId="039916D2" w14:textId="12639C0D" w:rsidR="00324A1F" w:rsidRPr="00F96DBD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биологии – </w:t>
      </w:r>
      <w:r w:rsidR="00F96DB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  <w:t>0,75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29B04674" w14:textId="6F334F6A" w:rsidR="00324A1F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Воспитатель группы продленного дня – 1 ставка</w:t>
      </w:r>
    </w:p>
    <w:p w14:paraId="1E7A97BC" w14:textId="27DBFE13" w:rsidR="00A651D5" w:rsidRPr="00A651D5" w:rsidRDefault="00A651D5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глобальных компетенций – 0,75 ставки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5D63123B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079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6079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0 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декабря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4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552B28F" w14:textId="77777777" w:rsidR="00720CFC" w:rsidRPr="00720CFC" w:rsidRDefault="00720CFC" w:rsidP="00720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860AE75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0E561669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6885CA6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F53272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1EF979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62B53FBB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E0853E8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7) справку с психоневрологической организации;</w:t>
      </w:r>
    </w:p>
    <w:p w14:paraId="7596316E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8) справку с наркологической организации;</w:t>
      </w:r>
    </w:p>
    <w:p w14:paraId="6405CD7A" w14:textId="1E76D52E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28FE4F7A" w14:textId="784C3D55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72D27591" w14:textId="063F9B3D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7082BE6E" w14:textId="1CCD8B03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57B2A38" w14:textId="6C483875" w:rsidR="00324A1F" w:rsidRPr="00042340" w:rsidRDefault="00720CFC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Отсутствие одного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выше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 документов является основанием для возврата документов кандидату.</w:t>
      </w:r>
    </w:p>
    <w:p w14:paraId="6B423668" w14:textId="662E296B" w:rsidR="00324A1F" w:rsidRPr="00042340" w:rsidRDefault="00324A1F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89913" w14:textId="03C5DBA9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координирует работу по использованию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информатизационной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способствует формированию общей культуры личности обучающегося и </w:t>
      </w:r>
      <w:proofErr w:type="gram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воспитанника</w:t>
      </w:r>
      <w:proofErr w:type="gram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мұғалім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анализ по итогам проведения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распростронять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WorldSkills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работу по профилактике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аутодеструктивного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профессиоведения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психопрофилактики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осуществлять наставничество и определять стратегии развития 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послесреднее</w:t>
      </w:r>
      <w:proofErr w:type="spellEnd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4037400" w14:textId="1DF7174C" w:rsidR="00530691" w:rsidRPr="00042340" w:rsidRDefault="00823273" w:rsidP="008232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Воспитатель группы продленного дня</w:t>
      </w:r>
    </w:p>
    <w:p w14:paraId="7BB554E8" w14:textId="6EAD1C09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</w:t>
      </w:r>
      <w:r w:rsidRPr="00042340">
        <w:rPr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687515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обеспечивает создание условий для охраны жизни и здоровья детей во время образовательного процесса;</w:t>
      </w:r>
    </w:p>
    <w:p w14:paraId="4047BF8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1B8BB14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591CC7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создает предметно-развивающую среду;</w:t>
      </w:r>
    </w:p>
    <w:p w14:paraId="40265F9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отслеживает за развитием умений и навыков у детей;</w:t>
      </w:r>
    </w:p>
    <w:p w14:paraId="1B2D1E56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организует и проводит досуг, спортивные мероприятия и иное;</w:t>
      </w:r>
    </w:p>
    <w:p w14:paraId="2CF188D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личностно-ориентированный подход в работе с детьми;</w:t>
      </w:r>
    </w:p>
    <w:p w14:paraId="491C1B9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565A53A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62472C0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детей;</w:t>
      </w:r>
    </w:p>
    <w:p w14:paraId="5F7172B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1E49E23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13774F3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63279E0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осуществляет консультационную помощь родителям по вопросам обучения детей дошкольного возраста.</w:t>
      </w:r>
    </w:p>
    <w:p w14:paraId="01E6DF65" w14:textId="310AA6B5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 xml:space="preserve">      </w:t>
      </w:r>
      <w:r w:rsidRPr="00042340">
        <w:rPr>
          <w:b/>
          <w:bCs/>
          <w:color w:val="000000"/>
          <w:spacing w:val="2"/>
          <w:sz w:val="28"/>
          <w:szCs w:val="28"/>
        </w:rPr>
        <w:t>Должен знать:</w:t>
      </w:r>
    </w:p>
    <w:p w14:paraId="1114DF8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bookmarkStart w:id="6" w:name="z1300"/>
      <w:bookmarkEnd w:id="6"/>
      <w:r w:rsidRPr="00042340">
        <w:rPr>
          <w:color w:val="000000"/>
          <w:spacing w:val="2"/>
          <w:sz w:val="28"/>
          <w:szCs w:val="28"/>
        </w:rPr>
        <w:t>      </w:t>
      </w:r>
      <w:hyperlink r:id="rId37" w:anchor="z63" w:history="1">
        <w:r w:rsidRPr="00042340">
          <w:rPr>
            <w:rStyle w:val="a4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8" w:anchor="z2" w:history="1">
        <w:r w:rsidRPr="00042340">
          <w:rPr>
            <w:rStyle w:val="a4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color w:val="000000"/>
          <w:spacing w:val="2"/>
          <w:sz w:val="28"/>
          <w:szCs w:val="28"/>
        </w:rPr>
        <w:t>", "</w:t>
      </w:r>
      <w:hyperlink r:id="rId39" w:anchor="z4" w:history="1">
        <w:r w:rsidRPr="00042340">
          <w:rPr>
            <w:rStyle w:val="a4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color w:val="000000"/>
          <w:spacing w:val="2"/>
          <w:sz w:val="28"/>
          <w:szCs w:val="28"/>
        </w:rPr>
        <w:t>", "</w:t>
      </w:r>
      <w:hyperlink r:id="rId40" w:anchor="z33" w:history="1">
        <w:r w:rsidRPr="00042340">
          <w:rPr>
            <w:rStyle w:val="a4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color w:val="000000"/>
          <w:spacing w:val="2"/>
          <w:sz w:val="28"/>
          <w:szCs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68D06D4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14:paraId="1EFE0E5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14:paraId="13792AF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2A72669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нормативно - правовые документы по организации дошкольного воспитания и обучения.</w:t>
      </w:r>
    </w:p>
    <w:p w14:paraId="01D6FB1D" w14:textId="50F8203D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b/>
          <w:bCs/>
          <w:color w:val="000000"/>
          <w:spacing w:val="2"/>
          <w:sz w:val="28"/>
          <w:szCs w:val="28"/>
        </w:rPr>
        <w:t>      Требования к квалификации:</w:t>
      </w:r>
    </w:p>
    <w:p w14:paraId="2F6C40DB" w14:textId="4A0FBF0F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14:paraId="6700E9A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14:paraId="291173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1D90A2C6" w14:textId="384AB1DC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50C14C5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1) "педагог":</w:t>
      </w:r>
    </w:p>
    <w:p w14:paraId="229B5BB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знать методику дошкольного воспитания и обучения;</w:t>
      </w:r>
    </w:p>
    <w:p w14:paraId="3D1B0DDE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возрастных особенностей;</w:t>
      </w:r>
    </w:p>
    <w:p w14:paraId="51EFDDEE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разрабатывать перспективный план и циклограмму;</w:t>
      </w:r>
    </w:p>
    <w:p w14:paraId="7A21DCF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14:paraId="0026999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связь с родителями или лицами, их заменяющими;</w:t>
      </w:r>
    </w:p>
    <w:p w14:paraId="63E00A8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методической работе;</w:t>
      </w:r>
    </w:p>
    <w:p w14:paraId="2501C05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проводить диагностику развития детей, в том числе с особыми образовательными потребностями;</w:t>
      </w:r>
    </w:p>
    <w:p w14:paraId="4F3D31F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79B2681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профессионально-педагогического диалога, применять цифровые образовательные ресурсы;</w:t>
      </w:r>
    </w:p>
    <w:p w14:paraId="4C50C76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2) "педагог-модератор":</w:t>
      </w:r>
    </w:p>
    <w:p w14:paraId="51FF5E90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CDB9C7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детьми, знаний, умений и навыков, предусмотренных государственным общеобязательным стандартом образования;</w:t>
      </w:r>
    </w:p>
    <w:p w14:paraId="200E7F7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знать методику дошкольного воспитания и обучения и осуществлять индивидуальный подход в обучении с учетом возрастных особенностей;</w:t>
      </w:r>
    </w:p>
    <w:p w14:paraId="673D945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разрабатывать перспективный план и циклограмму;</w:t>
      </w:r>
    </w:p>
    <w:p w14:paraId="40715ED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применять инновационные методики и технологии;</w:t>
      </w:r>
    </w:p>
    <w:p w14:paraId="5851557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14:paraId="4349C3B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14:paraId="7FE6813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48F7581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3) педагог-эксперт:</w:t>
      </w:r>
    </w:p>
    <w:p w14:paraId="53FA7C96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14:paraId="4B8A5C5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 знаний, умений и навыков, предусмотренных государственным общеобязательным стандартом образования;</w:t>
      </w:r>
    </w:p>
    <w:p w14:paraId="1606156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разрабатывать перспективный план и циклограмму;</w:t>
      </w:r>
    </w:p>
    <w:p w14:paraId="0270046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механизмом диагностики детей, в том числе с особыми образовательными потребностями;</w:t>
      </w:r>
    </w:p>
    <w:p w14:paraId="1E65EA84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развивать исследовательские навыки детей;</w:t>
      </w:r>
    </w:p>
    <w:p w14:paraId="46E2908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районных, городских, конкурсах;</w:t>
      </w:r>
    </w:p>
    <w:p w14:paraId="7CCFCCA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14:paraId="4AEB30A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14:paraId="3BB67EF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анализировать организованной учебной деятельности;</w:t>
      </w:r>
    </w:p>
    <w:p w14:paraId="63318CB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7EF0312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4) "педагог-исследователь":</w:t>
      </w:r>
    </w:p>
    <w:p w14:paraId="5F9A9BD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14:paraId="4959EF9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14:paraId="1A49FF5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развивать исследовательские навыки детей;</w:t>
      </w:r>
    </w:p>
    <w:p w14:paraId="23D5E4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городских, областных конкурсах;</w:t>
      </w:r>
    </w:p>
    <w:p w14:paraId="5FB3B264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практиковать наставничество;</w:t>
      </w:r>
    </w:p>
    <w:p w14:paraId="0BCFA0D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публичных выступлений и взаимодействия с аудиторией;</w:t>
      </w:r>
    </w:p>
    <w:p w14:paraId="375A0AE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применять современные методики воспитания и обучения детей дошкольного возраста;</w:t>
      </w:r>
    </w:p>
    <w:p w14:paraId="146145F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72C5ECD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2E1C0BB0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наличие участников конкурсов, соревнований на уровне области/городов республиканского значения;</w:t>
      </w:r>
    </w:p>
    <w:p w14:paraId="04F9241A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5) "педагог-мастер":</w:t>
      </w:r>
    </w:p>
    <w:p w14:paraId="64EA9FA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должен отвечать общим требованиям, предъявляемым к квалификации "педагог-исследователь", а также:</w:t>
      </w:r>
    </w:p>
    <w:p w14:paraId="17FBE24D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35255786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умениями и навыками разработки учебных программ, методик воспитания и обучения;</w:t>
      </w:r>
    </w:p>
    <w:p w14:paraId="749B8851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14:paraId="0DC98710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074F1934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развитие навыков проектирования;</w:t>
      </w:r>
    </w:p>
    <w:p w14:paraId="00868FB3" w14:textId="3480AE54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604DBFB3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47ACACF3" w14:textId="21C02539" w:rsidR="00042340" w:rsidRPr="00042340" w:rsidRDefault="00042340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A33BE"/>
    <w:rsid w:val="006A50D7"/>
    <w:rsid w:val="00720CFC"/>
    <w:rsid w:val="00823273"/>
    <w:rsid w:val="00974B3F"/>
    <w:rsid w:val="00A34154"/>
    <w:rsid w:val="00A36AA3"/>
    <w:rsid w:val="00A651D5"/>
    <w:rsid w:val="00B3581E"/>
    <w:rsid w:val="00B362A6"/>
    <w:rsid w:val="00C2570D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39" Type="http://schemas.openxmlformats.org/officeDocument/2006/relationships/hyperlink" Target="https://adilet.zan.kz/rus/docs/Z1900000293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hyperlink" Target="https://adilet.zan.kz/rus/docs/K950001000_" TargetMode="External"/><Relationship Id="rId40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9629</Words>
  <Characters>54887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11</cp:revision>
  <cp:lastPrinted>2024-11-29T11:11:00Z</cp:lastPrinted>
  <dcterms:created xsi:type="dcterms:W3CDTF">2023-09-06T03:50:00Z</dcterms:created>
  <dcterms:modified xsi:type="dcterms:W3CDTF">2024-12-19T06:00:00Z</dcterms:modified>
</cp:coreProperties>
</file>